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6D9" w:rsidRDefault="00B436FF" w:rsidP="00377F40">
      <w:pPr>
        <w:pStyle w:val="Titel"/>
        <w:spacing w:after="120"/>
      </w:pPr>
      <w:r>
        <w:t>Thema: Die Textile Kette – Der Produktionsweg eines    T-Shirts</w:t>
      </w:r>
    </w:p>
    <w:p w:rsidR="00FA06D9" w:rsidRDefault="002F6C27" w:rsidP="00572C39">
      <w:pPr>
        <w:jc w:val="both"/>
      </w:pPr>
      <w:r>
        <w:t>Zum Abschluss der zweiten</w:t>
      </w:r>
      <w:r w:rsidR="00377F40">
        <w:t xml:space="preserve"> U</w:t>
      </w:r>
      <w:r>
        <w:t>nterrichtseinheit</w:t>
      </w:r>
      <w:r w:rsidR="00F83C5B">
        <w:t xml:space="preserve"> wird eine </w:t>
      </w:r>
      <w:r w:rsidR="006A0132">
        <w:t>Aufgaben</w:t>
      </w:r>
      <w:r w:rsidR="00F83C5B">
        <w:t>sammlung</w:t>
      </w:r>
      <w:r w:rsidR="00377F40">
        <w:t xml:space="preserve"> (</w:t>
      </w:r>
      <w:r w:rsidR="006A0132">
        <w:t xml:space="preserve">mit Übungen </w:t>
      </w:r>
      <w:r w:rsidR="00377F40">
        <w:t xml:space="preserve">via LearningApps.org) für die Kinder </w:t>
      </w:r>
      <w:r w:rsidR="00F95BBC">
        <w:t>per</w:t>
      </w:r>
      <w:r w:rsidR="007B175D">
        <w:t xml:space="preserve"> TaskCard</w:t>
      </w:r>
      <w:r w:rsidR="00F95BBC">
        <w:t>s</w:t>
      </w:r>
      <w:r w:rsidR="007B175D">
        <w:t xml:space="preserve"> </w:t>
      </w:r>
      <w:r w:rsidR="00377F40">
        <w:t>bereitgestellt.</w:t>
      </w:r>
    </w:p>
    <w:p w:rsidR="00FA06D9" w:rsidRDefault="004E224A" w:rsidP="004E224A">
      <w:pPr>
        <w:rPr>
          <w:rStyle w:val="Internetverknpfung"/>
        </w:rPr>
      </w:pPr>
      <w:r w:rsidRPr="00572C39">
        <w:rPr>
          <w:noProof/>
          <w:lang w:eastAsia="de-D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806450</wp:posOffset>
            </wp:positionH>
            <wp:positionV relativeFrom="paragraph">
              <wp:posOffset>487680</wp:posOffset>
            </wp:positionV>
            <wp:extent cx="1112520" cy="1112520"/>
            <wp:effectExtent l="0" t="0" r="0" b="0"/>
            <wp:wrapNone/>
            <wp:docPr id="3" name="Grafik 3" descr="C:\Users\Krell\Downloads\https __www.taskcards.de_#_board_85d9ae5d-db6d-4827-b3ea-afb688a4713b token=b5622467-8bd8-4144-ae35-709e2d9538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ell\Downloads\https __www.taskcards.de_#_board_85d9ae5d-db6d-4827-b3ea-afb688a4713b token=b5622467-8bd8-4144-ae35-709e2d9538c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F7D">
        <w:t xml:space="preserve">Link: </w:t>
      </w:r>
      <w:r w:rsidR="00395D83" w:rsidRPr="00395D83">
        <w:rPr>
          <w:rStyle w:val="Internetverknpfung"/>
        </w:rPr>
        <w:t>https://www.taskcards.de/#/board/85d9ae5d-db6d-4827-b3ea-afb688a4713b?token=b5622467-8bd8-4144-ae35-709e2d9538cf</w:t>
      </w:r>
    </w:p>
    <w:p w:rsidR="00A72EC6" w:rsidRDefault="00A72EC6">
      <w:r>
        <w:t xml:space="preserve">QR-Code: </w:t>
      </w:r>
    </w:p>
    <w:p w:rsidR="00A72EC6" w:rsidRPr="00A72EC6" w:rsidRDefault="00A72EC6" w:rsidP="00A72EC6"/>
    <w:p w:rsidR="00A72EC6" w:rsidRDefault="00A72EC6" w:rsidP="00A72EC6"/>
    <w:p w:rsidR="00A72EC6" w:rsidRDefault="00A72EC6" w:rsidP="00A72EC6"/>
    <w:p w:rsidR="000C400A" w:rsidRDefault="00F95BBC" w:rsidP="0077570E">
      <w:pPr>
        <w:spacing w:after="360"/>
      </w:pPr>
      <w:r>
        <w:t>Auf der digitalen P</w:t>
      </w:r>
      <w:r w:rsidR="005F0F90">
        <w:t>innwand finden die Lernenden drei Übungen sowie eine Zusatzaufgabe, die der Reihe nach bearbeitet werden sollen</w:t>
      </w:r>
      <w:r w:rsidR="0077570E">
        <w:t>.</w:t>
      </w:r>
    </w:p>
    <w:p w:rsidR="0077570E" w:rsidRPr="0077570E" w:rsidRDefault="0077570E" w:rsidP="00A72EC6">
      <w:pPr>
        <w:rPr>
          <w:b/>
          <w:sz w:val="24"/>
        </w:rPr>
      </w:pPr>
      <w:r w:rsidRPr="0077570E">
        <w:rPr>
          <w:b/>
          <w:sz w:val="24"/>
        </w:rPr>
        <w:t>Übung 1: Zuordnungsaufgabe</w:t>
      </w:r>
      <w:r w:rsidR="00BB4E8B">
        <w:rPr>
          <w:b/>
          <w:sz w:val="24"/>
        </w:rPr>
        <w:t xml:space="preserve"> Prozessschritte</w:t>
      </w:r>
    </w:p>
    <w:p w:rsidR="0077570E" w:rsidRDefault="0077570E" w:rsidP="00A72EC6">
      <w:r w:rsidRPr="0077570E">
        <w:rPr>
          <w:u w:val="single"/>
        </w:rPr>
        <w:t>Aufgabe:</w:t>
      </w:r>
      <w:r w:rsidRPr="00663256">
        <w:t xml:space="preserve"> </w:t>
      </w:r>
      <w:r w:rsidR="00663256" w:rsidRPr="00663256">
        <w:t>Ordne den Bildern die passenden Prozes</w:t>
      </w:r>
      <w:r w:rsidR="00830E27">
        <w:t>sschritte der Textilen Kette zu!</w:t>
      </w:r>
    </w:p>
    <w:p w:rsidR="00D81694" w:rsidRDefault="00D81694" w:rsidP="00A72EC6">
      <w:r>
        <w:t>Die Bilder müssen den Prozessschritten wie folgt zugeordnet werden:</w:t>
      </w:r>
    </w:p>
    <w:p w:rsidR="00D81694" w:rsidRDefault="00D81694" w:rsidP="00D81694">
      <w:pPr>
        <w:spacing w:after="0"/>
      </w:pPr>
      <w:r>
        <w:t xml:space="preserve">Bild Baumwollernte </w:t>
      </w:r>
      <w:r w:rsidR="004A249E">
        <w:tab/>
      </w:r>
      <w:r w:rsidR="004A249E">
        <w:tab/>
      </w:r>
      <w:r>
        <w:sym w:font="Wingdings" w:char="F0E0"/>
      </w:r>
      <w:r>
        <w:t xml:space="preserve"> Fasererzeugung</w:t>
      </w:r>
    </w:p>
    <w:p w:rsidR="00D81694" w:rsidRDefault="00D81694" w:rsidP="00D81694">
      <w:pPr>
        <w:spacing w:after="0"/>
      </w:pPr>
      <w:r>
        <w:t xml:space="preserve">Bild Fadenspule </w:t>
      </w:r>
      <w:r w:rsidR="004A249E">
        <w:tab/>
      </w:r>
      <w:r w:rsidR="004A249E">
        <w:tab/>
      </w:r>
      <w:r>
        <w:sym w:font="Wingdings" w:char="F0E0"/>
      </w:r>
      <w:r>
        <w:t xml:space="preserve"> Textilerzeugung</w:t>
      </w:r>
    </w:p>
    <w:p w:rsidR="00D81694" w:rsidRDefault="00D81694" w:rsidP="00D81694">
      <w:pPr>
        <w:spacing w:after="0"/>
      </w:pPr>
      <w:r>
        <w:t>Bild</w:t>
      </w:r>
      <w:r w:rsidR="004A249E">
        <w:t xml:space="preserve"> Färben</w:t>
      </w:r>
      <w:r w:rsidR="00DF004D">
        <w:tab/>
      </w:r>
      <w:r w:rsidR="00DF004D">
        <w:tab/>
      </w:r>
      <w:r w:rsidR="004A249E">
        <w:tab/>
      </w:r>
      <w:r>
        <w:sym w:font="Wingdings" w:char="F0E0"/>
      </w:r>
      <w:r>
        <w:t xml:space="preserve"> </w:t>
      </w:r>
      <w:r w:rsidR="004A249E">
        <w:t>Textilveredelung</w:t>
      </w:r>
    </w:p>
    <w:p w:rsidR="004A249E" w:rsidRDefault="004A249E" w:rsidP="00D81694">
      <w:pPr>
        <w:spacing w:after="0"/>
      </w:pPr>
      <w:r>
        <w:t xml:space="preserve">Bild Nähmaschine </w:t>
      </w:r>
      <w:r>
        <w:tab/>
      </w:r>
      <w:r>
        <w:tab/>
      </w:r>
      <w:r>
        <w:sym w:font="Wingdings" w:char="F0E0"/>
      </w:r>
      <w:r>
        <w:t xml:space="preserve"> Konfektion</w:t>
      </w:r>
    </w:p>
    <w:p w:rsidR="0077570E" w:rsidRDefault="004A249E" w:rsidP="00AE135E">
      <w:pPr>
        <w:spacing w:after="360"/>
      </w:pPr>
      <w:r>
        <w:t>Bild Kleidung</w:t>
      </w:r>
      <w:r>
        <w:tab/>
      </w:r>
      <w:r>
        <w:tab/>
      </w:r>
      <w:r>
        <w:tab/>
      </w:r>
      <w:r>
        <w:sym w:font="Wingdings" w:char="F0E0"/>
      </w:r>
      <w:r>
        <w:t xml:space="preserve"> Verteilung/Handel</w:t>
      </w:r>
    </w:p>
    <w:p w:rsidR="00F81756" w:rsidRDefault="00CA3AD0" w:rsidP="009036E3">
      <w:pPr>
        <w:pStyle w:val="Listenabsatz"/>
        <w:numPr>
          <w:ilvl w:val="0"/>
          <w:numId w:val="13"/>
        </w:numPr>
        <w:spacing w:after="480"/>
        <w:contextualSpacing w:val="0"/>
      </w:pPr>
      <w:r>
        <w:t xml:space="preserve">Die Zuordnungsaufgabe wird per „Drag and Drop“ gelöst. </w:t>
      </w:r>
      <w:r w:rsidR="00AE135E">
        <w:t xml:space="preserve">Bild- und Textkarte müssen dabei </w:t>
      </w:r>
      <w:r w:rsidR="00126991">
        <w:t xml:space="preserve">jeweils </w:t>
      </w:r>
      <w:r w:rsidR="00AE135E">
        <w:t xml:space="preserve">zueinander geschoben werden. </w:t>
      </w:r>
      <w:r>
        <w:t>Ihre Lösung können die Kinder eigenständig überprüfen („Lösung prüfen“).</w:t>
      </w:r>
      <w:r w:rsidR="00B828C4">
        <w:t xml:space="preserve"> </w:t>
      </w:r>
    </w:p>
    <w:p w:rsidR="00970474" w:rsidRDefault="00970474" w:rsidP="00576EC7">
      <w:pPr>
        <w:pStyle w:val="Listenabsatz"/>
        <w:ind w:left="0"/>
        <w:contextualSpacing w:val="0"/>
        <w:rPr>
          <w:b/>
          <w:sz w:val="24"/>
        </w:rPr>
      </w:pPr>
      <w:r w:rsidRPr="00576EC7">
        <w:rPr>
          <w:b/>
          <w:sz w:val="24"/>
        </w:rPr>
        <w:t xml:space="preserve">Übung 2: Reihenfolge </w:t>
      </w:r>
      <w:r w:rsidR="007C25D2">
        <w:rPr>
          <w:b/>
          <w:sz w:val="24"/>
        </w:rPr>
        <w:t>Prozessschritte</w:t>
      </w:r>
    </w:p>
    <w:p w:rsidR="00576EC7" w:rsidRDefault="00576EC7" w:rsidP="00576EC7">
      <w:pPr>
        <w:pStyle w:val="Listenabsatz"/>
        <w:ind w:left="0"/>
        <w:contextualSpacing w:val="0"/>
      </w:pPr>
      <w:r w:rsidRPr="00576EC7">
        <w:rPr>
          <w:u w:val="single"/>
        </w:rPr>
        <w:t>Aufgabe:</w:t>
      </w:r>
      <w:r w:rsidRPr="007C25D2">
        <w:t xml:space="preserve"> </w:t>
      </w:r>
      <w:r w:rsidR="00830E27">
        <w:t>Finde die richtige Reihenfolge!</w:t>
      </w:r>
    </w:p>
    <w:p w:rsidR="00EA51CB" w:rsidRDefault="00A673B3" w:rsidP="00EA51CB">
      <w:pPr>
        <w:pStyle w:val="Listenabsatz"/>
        <w:ind w:left="0"/>
        <w:contextualSpacing w:val="0"/>
      </w:pPr>
      <w:r>
        <w:t>Die Prozessschritte müssen (von links nach rechts) in die richtige Reihenfolge gebracht werden:</w:t>
      </w:r>
    </w:p>
    <w:p w:rsidR="00EA51CB" w:rsidRDefault="00EA51CB" w:rsidP="00E5447E">
      <w:pPr>
        <w:pStyle w:val="Listenabsatz"/>
        <w:spacing w:after="360"/>
        <w:ind w:left="0"/>
        <w:contextualSpacing w:val="0"/>
      </w:pPr>
      <w:r>
        <w:t xml:space="preserve">1.) Fasererzeugung/Rohstoffgewinnung </w:t>
      </w:r>
      <w:r>
        <w:sym w:font="Wingdings" w:char="F0E0"/>
      </w:r>
      <w:r>
        <w:t xml:space="preserve"> 2.) Textilerzeugung </w:t>
      </w:r>
      <w:r>
        <w:sym w:font="Wingdings" w:char="F0E0"/>
      </w:r>
      <w:r>
        <w:t xml:space="preserve"> 3.) Textilveredelung </w:t>
      </w:r>
      <w:r>
        <w:sym w:font="Wingdings" w:char="F0E0"/>
      </w:r>
      <w:r>
        <w:t xml:space="preserve"> 4.) Konfektion </w:t>
      </w:r>
      <w:r>
        <w:sym w:font="Wingdings" w:char="F0E0"/>
      </w:r>
      <w:r>
        <w:t xml:space="preserve"> 5.) Verteilung/Handel</w:t>
      </w:r>
    </w:p>
    <w:p w:rsidR="00126991" w:rsidRDefault="00E5447E" w:rsidP="00126991">
      <w:pPr>
        <w:pStyle w:val="Listenabsatz"/>
        <w:numPr>
          <w:ilvl w:val="0"/>
          <w:numId w:val="13"/>
        </w:numPr>
        <w:spacing w:after="480"/>
        <w:contextualSpacing w:val="0"/>
      </w:pPr>
      <w:r>
        <w:lastRenderedPageBreak/>
        <w:t xml:space="preserve">Die Aufgabe wird per „Drag and Drop“ gelöst. Die Prozessschritte müssen dabei an die richtige Position </w:t>
      </w:r>
      <w:r w:rsidR="00126991">
        <w:t>ge</w:t>
      </w:r>
      <w:r>
        <w:t xml:space="preserve">schoben werden. </w:t>
      </w:r>
      <w:r w:rsidR="00126991" w:rsidRPr="00126991">
        <w:t xml:space="preserve">Ihre Lösung können die Kinder eigenständig überprüfen („Lösung prüfen“). </w:t>
      </w:r>
    </w:p>
    <w:p w:rsidR="00126991" w:rsidRDefault="00126991" w:rsidP="00504F25">
      <w:pPr>
        <w:pStyle w:val="Listenabsatz"/>
        <w:ind w:left="0"/>
        <w:contextualSpacing w:val="0"/>
        <w:rPr>
          <w:b/>
          <w:sz w:val="24"/>
        </w:rPr>
      </w:pPr>
      <w:r w:rsidRPr="00504F25">
        <w:rPr>
          <w:b/>
          <w:sz w:val="24"/>
        </w:rPr>
        <w:t xml:space="preserve">Übung 3: </w:t>
      </w:r>
      <w:r w:rsidR="00504F25" w:rsidRPr="00504F25">
        <w:rPr>
          <w:b/>
          <w:sz w:val="24"/>
        </w:rPr>
        <w:t>Lückentext Herstellung eines T-Shirts</w:t>
      </w:r>
    </w:p>
    <w:p w:rsidR="00504F25" w:rsidRDefault="00504F25" w:rsidP="00504F25">
      <w:pPr>
        <w:pStyle w:val="Listenabsatz"/>
        <w:ind w:left="0"/>
        <w:contextualSpacing w:val="0"/>
      </w:pPr>
      <w:r w:rsidRPr="00504F25">
        <w:rPr>
          <w:u w:val="single"/>
        </w:rPr>
        <w:t>Aufgabe:</w:t>
      </w:r>
      <w:r>
        <w:t xml:space="preserve"> </w:t>
      </w:r>
      <w:r w:rsidRPr="00504F25">
        <w:t>Fülle die Lücken im Text mit den passenden Begriffen!</w:t>
      </w:r>
    </w:p>
    <w:p w:rsidR="00504F25" w:rsidRPr="00504F25" w:rsidRDefault="00C765E5" w:rsidP="00504F25">
      <w:pPr>
        <w:pStyle w:val="Listenabsatz"/>
        <w:ind w:left="0"/>
        <w:contextualSpacing w:val="0"/>
      </w:pPr>
      <w:r>
        <w:t xml:space="preserve">Der Lückentext beinhaltet folgende Aussagen:  </w:t>
      </w:r>
    </w:p>
    <w:p w:rsidR="008D060D" w:rsidRDefault="00D22CE1" w:rsidP="007E10C3">
      <w:pPr>
        <w:pStyle w:val="Listenabsatz"/>
        <w:spacing w:after="0"/>
        <w:ind w:left="0"/>
        <w:contextualSpacing w:val="0"/>
      </w:pPr>
      <w:r w:rsidRPr="00D22CE1">
        <w:t>Um ein T-Shirt herzustellen sind viele Produktionsschritte notwendig.</w:t>
      </w:r>
      <w:r>
        <w:t xml:space="preserve"> </w:t>
      </w:r>
    </w:p>
    <w:p w:rsidR="008D060D" w:rsidRDefault="00D22CE1" w:rsidP="00E30831">
      <w:pPr>
        <w:pStyle w:val="Listenabsatz"/>
        <w:spacing w:after="120"/>
        <w:ind w:left="0"/>
        <w:contextualSpacing w:val="0"/>
      </w:pPr>
      <w:r>
        <w:t xml:space="preserve">Zuerst müssen die Baumwollfasern </w:t>
      </w:r>
      <w:r w:rsidR="00B06EC4" w:rsidRPr="00B06EC4">
        <w:rPr>
          <w:i/>
        </w:rPr>
        <w:t>[geerntet]</w:t>
      </w:r>
      <w:r w:rsidR="00B06EC4">
        <w:t xml:space="preserve"> </w:t>
      </w:r>
      <w:r>
        <w:t>und zu großen Faserballen gepresst werden. Das übernehmen heutzutage große Baumwollpflückmaschinen. Dieser er</w:t>
      </w:r>
      <w:r w:rsidR="00B06EC4">
        <w:t xml:space="preserve">ste Produktionsschritt wird als </w:t>
      </w:r>
      <w:r w:rsidR="00B06EC4" w:rsidRPr="00B06EC4">
        <w:rPr>
          <w:i/>
        </w:rPr>
        <w:t>[Fasererzeugung]</w:t>
      </w:r>
      <w:r w:rsidR="00B06EC4">
        <w:t xml:space="preserve"> </w:t>
      </w:r>
      <w:r>
        <w:t>bezeichnet.</w:t>
      </w:r>
    </w:p>
    <w:p w:rsidR="007E10C3" w:rsidRDefault="008D060D" w:rsidP="00E30831">
      <w:pPr>
        <w:pStyle w:val="Listenabsatz"/>
        <w:spacing w:after="120"/>
        <w:ind w:left="0"/>
        <w:contextualSpacing w:val="0"/>
      </w:pPr>
      <w:r>
        <w:t xml:space="preserve">Die gepressten </w:t>
      </w:r>
      <w:r w:rsidRPr="008D060D">
        <w:rPr>
          <w:i/>
        </w:rPr>
        <w:t>[Faserballen]</w:t>
      </w:r>
      <w:r>
        <w:t xml:space="preserve"> werden nun in Fabriken transportiert und von einer Maschine wieder zerpflückt. Danach werden die Baumwollfasern gewaschen, gereinigt und zu Fäden </w:t>
      </w:r>
      <w:r w:rsidRPr="008D060D">
        <w:rPr>
          <w:i/>
        </w:rPr>
        <w:t>[versponnen]</w:t>
      </w:r>
      <w:r>
        <w:t xml:space="preserve">. Früher haben die Menschen dafür ein </w:t>
      </w:r>
      <w:r w:rsidRPr="008D060D">
        <w:rPr>
          <w:i/>
        </w:rPr>
        <w:t>[Spinnrad]</w:t>
      </w:r>
      <w:r>
        <w:t xml:space="preserve"> genutzt. Heute gibt es dafür automatisierte Spinnmaschinen. Sie produzieren viel mehr Fäden in kurzer Zeit. Der Faden wird nun in der </w:t>
      </w:r>
      <w:r w:rsidRPr="008D060D">
        <w:rPr>
          <w:i/>
        </w:rPr>
        <w:t>[Weberei]</w:t>
      </w:r>
      <w:r>
        <w:t xml:space="preserve"> zu Stoff verwoben. Dazu sagt man auch Gewebe. Auch hier werden heutzutage automatisierte</w:t>
      </w:r>
      <w:r w:rsidR="00D13FA8">
        <w:t xml:space="preserve"> </w:t>
      </w:r>
      <w:r w:rsidR="00D13FA8" w:rsidRPr="00D13FA8">
        <w:rPr>
          <w:i/>
        </w:rPr>
        <w:t>[Webmaschinen]</w:t>
      </w:r>
      <w:r w:rsidR="00F97613">
        <w:t xml:space="preserve"> </w:t>
      </w:r>
      <w:r>
        <w:t>eingesetzt, um möglichst viele Stoffe produzieren zu können. Das Herstellen von Faden und Stoff wird als</w:t>
      </w:r>
      <w:r w:rsidR="00F97613">
        <w:t xml:space="preserve"> </w:t>
      </w:r>
      <w:r w:rsidR="00F97613" w:rsidRPr="00F97613">
        <w:rPr>
          <w:i/>
        </w:rPr>
        <w:t>[Textilerzeugung]</w:t>
      </w:r>
      <w:r w:rsidR="00F97613">
        <w:t xml:space="preserve"> </w:t>
      </w:r>
      <w:r>
        <w:t>bezeichnet.</w:t>
      </w:r>
    </w:p>
    <w:p w:rsidR="00A8301E" w:rsidRDefault="007E10C3" w:rsidP="00E30831">
      <w:pPr>
        <w:pStyle w:val="Listenabsatz"/>
        <w:spacing w:after="120"/>
        <w:ind w:left="0"/>
        <w:contextualSpacing w:val="0"/>
      </w:pPr>
      <w:r>
        <w:t xml:space="preserve">Im dritten Produktionsschritt wird der gewebte Stoff verbessert. Er kann bedruckt, bestickt oder gefärbt werden. Das nennt man </w:t>
      </w:r>
      <w:r w:rsidRPr="007E10C3">
        <w:rPr>
          <w:i/>
        </w:rPr>
        <w:t>[Textilveredelung]</w:t>
      </w:r>
      <w:r>
        <w:t>. Vor allem beim</w:t>
      </w:r>
      <w:r w:rsidR="00025557">
        <w:t xml:space="preserve"> </w:t>
      </w:r>
      <w:r w:rsidR="00025557" w:rsidRPr="00025557">
        <w:rPr>
          <w:i/>
        </w:rPr>
        <w:t>[Färben]</w:t>
      </w:r>
      <w:r w:rsidR="00025557">
        <w:t xml:space="preserve"> </w:t>
      </w:r>
      <w:r>
        <w:t>der Stoffe werden viele verschiedene Chemikalien verwendet und sehr viel Wasser verbraucht. Das schadet unserer</w:t>
      </w:r>
      <w:r w:rsidR="00025557">
        <w:t xml:space="preserve"> </w:t>
      </w:r>
      <w:r w:rsidR="00025557" w:rsidRPr="00025557">
        <w:rPr>
          <w:i/>
        </w:rPr>
        <w:t>[Umwelt]</w:t>
      </w:r>
      <w:r>
        <w:t>.</w:t>
      </w:r>
    </w:p>
    <w:p w:rsidR="00A8301E" w:rsidRDefault="00A8301E" w:rsidP="00E30831">
      <w:pPr>
        <w:pStyle w:val="Listenabsatz"/>
        <w:spacing w:after="120"/>
        <w:ind w:left="0"/>
        <w:contextualSpacing w:val="0"/>
      </w:pPr>
      <w:r>
        <w:t xml:space="preserve">Nun kann der Stoff von Schneider*innen zugeschnitten und zu einem T-Shirt zusammengenäht werden. Experten bezeichnen diesen Produktionsschritt als </w:t>
      </w:r>
      <w:r w:rsidRPr="00A8301E">
        <w:rPr>
          <w:i/>
        </w:rPr>
        <w:t>[Konfektion]</w:t>
      </w:r>
      <w:r>
        <w:t>. Auf verschiedenen Wegen gelangt das T-Shirt nun in den Laden, wo es verkauft werden kann.</w:t>
      </w:r>
    </w:p>
    <w:p w:rsidR="00A8301E" w:rsidRDefault="00A8301E" w:rsidP="0072666A">
      <w:pPr>
        <w:pStyle w:val="Listenabsatz"/>
        <w:spacing w:after="360"/>
        <w:ind w:left="0"/>
        <w:contextualSpacing w:val="0"/>
      </w:pPr>
      <w:r>
        <w:t xml:space="preserve">Experten bezeichnen den Weg von der Fasererzeugung bis zum Verkauf als </w:t>
      </w:r>
      <w:r w:rsidRPr="00A8301E">
        <w:rPr>
          <w:i/>
        </w:rPr>
        <w:t>[Textile Kette]</w:t>
      </w:r>
      <w:r>
        <w:t>.</w:t>
      </w:r>
    </w:p>
    <w:p w:rsidR="00E30831" w:rsidRPr="00E30831" w:rsidRDefault="00341E96" w:rsidP="00E30831">
      <w:pPr>
        <w:pStyle w:val="Listenabsatz"/>
        <w:numPr>
          <w:ilvl w:val="0"/>
          <w:numId w:val="15"/>
        </w:numPr>
        <w:spacing w:after="480"/>
        <w:ind w:left="357" w:hanging="357"/>
        <w:contextualSpacing w:val="0"/>
      </w:pPr>
      <w:r>
        <w:t xml:space="preserve">Für jede Lücke werden drei Antwortmöglichkeiten anzeigt, von denen eine ausgewählt werden muss. </w:t>
      </w:r>
      <w:r w:rsidR="003608C3" w:rsidRPr="003608C3">
        <w:t>Ihre Lösung können die Kinder eigenständig überprüfen („Lösung prüfen“).</w:t>
      </w:r>
    </w:p>
    <w:p w:rsidR="00847EB7" w:rsidRDefault="00847EB7" w:rsidP="00847EB7">
      <w:pPr>
        <w:pStyle w:val="Listenabsatz"/>
        <w:ind w:left="0"/>
        <w:contextualSpacing w:val="0"/>
        <w:rPr>
          <w:b/>
          <w:sz w:val="24"/>
        </w:rPr>
      </w:pPr>
      <w:r w:rsidRPr="00847EB7">
        <w:rPr>
          <w:b/>
          <w:sz w:val="24"/>
        </w:rPr>
        <w:t>Zusatzaufgabe</w:t>
      </w:r>
      <w:r>
        <w:rPr>
          <w:b/>
          <w:sz w:val="24"/>
        </w:rPr>
        <w:t>: Kreuzworträtsel</w:t>
      </w:r>
    </w:p>
    <w:p w:rsidR="00847EB7" w:rsidRDefault="00565663" w:rsidP="00847EB7">
      <w:pPr>
        <w:pStyle w:val="Listenabsatz"/>
        <w:ind w:left="0"/>
        <w:contextualSpacing w:val="0"/>
      </w:pPr>
      <w:r w:rsidRPr="00565663">
        <w:rPr>
          <w:u w:val="single"/>
        </w:rPr>
        <w:t>Aufgabe:</w:t>
      </w:r>
      <w:r w:rsidRPr="00F35AAE">
        <w:t xml:space="preserve"> </w:t>
      </w:r>
      <w:r w:rsidR="00F35AAE">
        <w:t>Löse das Kreuzworträtsel und finde das richtige Lösungswort!</w:t>
      </w:r>
    </w:p>
    <w:p w:rsidR="0098351A" w:rsidRDefault="0098351A" w:rsidP="00847EB7">
      <w:pPr>
        <w:pStyle w:val="Listenabsatz"/>
        <w:ind w:left="0"/>
        <w:contextualSpacing w:val="0"/>
      </w:pPr>
      <w:r>
        <w:t>Die passenden Begriffe werden im Kreuzworträtsel waager</w:t>
      </w:r>
      <w:r w:rsidR="00B9681E">
        <w:t>echt und senkrecht eingetragen:</w:t>
      </w:r>
      <w:r>
        <w:t xml:space="preserve"> </w:t>
      </w:r>
    </w:p>
    <w:p w:rsidR="0098351A" w:rsidRDefault="0098351A" w:rsidP="00847EB7">
      <w:pPr>
        <w:pStyle w:val="Listenabsatz"/>
        <w:ind w:left="0"/>
        <w:contextualSpacing w:val="0"/>
      </w:pPr>
    </w:p>
    <w:p w:rsidR="0098351A" w:rsidRDefault="0098351A" w:rsidP="00847EB7">
      <w:pPr>
        <w:pStyle w:val="Listenabsatz"/>
        <w:ind w:left="0"/>
        <w:contextualSpacing w:val="0"/>
      </w:pPr>
    </w:p>
    <w:p w:rsidR="0098351A" w:rsidRDefault="0098351A" w:rsidP="0098351A">
      <w:pPr>
        <w:pStyle w:val="Listenabsatz"/>
        <w:numPr>
          <w:ilvl w:val="0"/>
          <w:numId w:val="16"/>
        </w:numPr>
        <w:spacing w:after="0"/>
        <w:ind w:left="714" w:hanging="357"/>
        <w:contextualSpacing w:val="0"/>
      </w:pPr>
      <w:r>
        <w:lastRenderedPageBreak/>
        <w:t>(senkrecht):</w:t>
      </w:r>
      <w:r w:rsidR="00056975">
        <w:t xml:space="preserve"> </w:t>
      </w:r>
      <w:r>
        <w:t>Baumwolle</w:t>
      </w:r>
    </w:p>
    <w:p w:rsidR="0098351A" w:rsidRDefault="0098351A" w:rsidP="0098351A">
      <w:pPr>
        <w:pStyle w:val="Listenabsatz"/>
        <w:numPr>
          <w:ilvl w:val="0"/>
          <w:numId w:val="16"/>
        </w:numPr>
        <w:spacing w:after="0"/>
        <w:contextualSpacing w:val="0"/>
      </w:pPr>
      <w:r>
        <w:t xml:space="preserve">(senkrecht): </w:t>
      </w:r>
      <w:r w:rsidR="00056975">
        <w:tab/>
      </w:r>
      <w:r>
        <w:t>Schafwolle</w:t>
      </w:r>
    </w:p>
    <w:p w:rsidR="0098351A" w:rsidRDefault="0098351A" w:rsidP="0098351A">
      <w:pPr>
        <w:pStyle w:val="Listenabsatz"/>
        <w:numPr>
          <w:ilvl w:val="0"/>
          <w:numId w:val="16"/>
        </w:numPr>
        <w:spacing w:after="0"/>
        <w:contextualSpacing w:val="0"/>
      </w:pPr>
      <w:r>
        <w:t xml:space="preserve">(senkrecht): </w:t>
      </w:r>
      <w:r w:rsidR="00056975">
        <w:tab/>
      </w:r>
      <w:r>
        <w:t>Chemiefaser</w:t>
      </w:r>
    </w:p>
    <w:p w:rsidR="0098351A" w:rsidRDefault="0098351A" w:rsidP="0098351A">
      <w:pPr>
        <w:pStyle w:val="Listenabsatz"/>
        <w:numPr>
          <w:ilvl w:val="0"/>
          <w:numId w:val="16"/>
        </w:numPr>
        <w:spacing w:after="0"/>
        <w:contextualSpacing w:val="0"/>
      </w:pPr>
      <w:r>
        <w:t xml:space="preserve">(senkrecht): </w:t>
      </w:r>
      <w:r w:rsidR="00056975">
        <w:tab/>
      </w:r>
      <w:r>
        <w:t>Konfektion</w:t>
      </w:r>
    </w:p>
    <w:p w:rsidR="0098351A" w:rsidRDefault="0098351A" w:rsidP="0098351A">
      <w:pPr>
        <w:pStyle w:val="Listenabsatz"/>
        <w:numPr>
          <w:ilvl w:val="0"/>
          <w:numId w:val="16"/>
        </w:numPr>
        <w:spacing w:after="0"/>
        <w:contextualSpacing w:val="0"/>
      </w:pPr>
      <w:r>
        <w:t>(waagerecht):</w:t>
      </w:r>
      <w:r w:rsidR="00056975">
        <w:t xml:space="preserve"> </w:t>
      </w:r>
      <w:r>
        <w:t>Textilveredelung</w:t>
      </w:r>
    </w:p>
    <w:p w:rsidR="0098351A" w:rsidRDefault="0098351A" w:rsidP="0098351A">
      <w:pPr>
        <w:pStyle w:val="Listenabsatz"/>
        <w:numPr>
          <w:ilvl w:val="0"/>
          <w:numId w:val="16"/>
        </w:numPr>
        <w:spacing w:after="0"/>
        <w:contextualSpacing w:val="0"/>
      </w:pPr>
      <w:r>
        <w:t>(waagerecht): Textilerzeugung</w:t>
      </w:r>
    </w:p>
    <w:p w:rsidR="0098351A" w:rsidRDefault="0098351A" w:rsidP="0098351A">
      <w:pPr>
        <w:pStyle w:val="Listenabsatz"/>
        <w:numPr>
          <w:ilvl w:val="0"/>
          <w:numId w:val="16"/>
        </w:numPr>
        <w:spacing w:after="0"/>
        <w:contextualSpacing w:val="0"/>
      </w:pPr>
      <w:r>
        <w:t>(waagerecht): Rohstoffgewinnung</w:t>
      </w:r>
    </w:p>
    <w:p w:rsidR="0098351A" w:rsidRDefault="0098351A" w:rsidP="0098351A">
      <w:pPr>
        <w:pStyle w:val="Listenabsatz"/>
        <w:numPr>
          <w:ilvl w:val="0"/>
          <w:numId w:val="16"/>
        </w:numPr>
        <w:spacing w:after="0"/>
        <w:contextualSpacing w:val="0"/>
      </w:pPr>
      <w:r>
        <w:t>(waagerecht): Spinnen</w:t>
      </w:r>
    </w:p>
    <w:p w:rsidR="0098351A" w:rsidRDefault="0098351A" w:rsidP="0098351A">
      <w:pPr>
        <w:pStyle w:val="Listenabsatz"/>
        <w:numPr>
          <w:ilvl w:val="0"/>
          <w:numId w:val="16"/>
        </w:numPr>
        <w:spacing w:after="0"/>
        <w:contextualSpacing w:val="0"/>
      </w:pPr>
      <w:r>
        <w:t>(waagerecht): Weben</w:t>
      </w:r>
    </w:p>
    <w:p w:rsidR="00B9681E" w:rsidRPr="00565663" w:rsidRDefault="0098351A" w:rsidP="00B9681E">
      <w:pPr>
        <w:pStyle w:val="Listenabsatz"/>
        <w:numPr>
          <w:ilvl w:val="0"/>
          <w:numId w:val="16"/>
        </w:numPr>
        <w:ind w:left="714" w:hanging="357"/>
        <w:contextualSpacing w:val="0"/>
      </w:pPr>
      <w:r>
        <w:t>(senkrecht): Nähen</w:t>
      </w:r>
    </w:p>
    <w:p w:rsidR="0072666A" w:rsidRDefault="00B9681E" w:rsidP="00AD42F8">
      <w:pPr>
        <w:pStyle w:val="Listenabsatz"/>
        <w:spacing w:after="360"/>
        <w:ind w:left="0"/>
        <w:contextualSpacing w:val="0"/>
      </w:pPr>
      <w:r>
        <w:t>Am Ende entsteht zudem ein Lösungswort: Stoff</w:t>
      </w:r>
    </w:p>
    <w:p w:rsidR="00AD42F8" w:rsidRPr="00576EC7" w:rsidRDefault="0010606D" w:rsidP="00997404">
      <w:pPr>
        <w:pStyle w:val="Listenabsatz"/>
        <w:numPr>
          <w:ilvl w:val="0"/>
          <w:numId w:val="15"/>
        </w:numPr>
        <w:spacing w:after="360"/>
        <w:contextualSpacing w:val="0"/>
      </w:pPr>
      <w:r>
        <w:t>Durch Klick auf die Zahlen im Kreuzworträtsel erscheinen die jeweiligen Fragen, die es zu beantworten gilt. Die Antworten werden per Tastatur eingegeben (Großschreibung erfolgt automatisch).</w:t>
      </w:r>
      <w:r w:rsidR="00997404">
        <w:t xml:space="preserve"> </w:t>
      </w:r>
      <w:r w:rsidR="00997404" w:rsidRPr="00997404">
        <w:t>Ihre Lösung können die Kinder eigenständig überprüfen („Lösung prüfen“).</w:t>
      </w:r>
      <w:bookmarkStart w:id="0" w:name="_GoBack"/>
      <w:bookmarkEnd w:id="0"/>
    </w:p>
    <w:sectPr w:rsidR="00AD42F8" w:rsidRPr="00576EC7">
      <w:headerReference w:type="default" r:id="rId9"/>
      <w:footerReference w:type="default" r:id="rId10"/>
      <w:pgSz w:w="11906" w:h="16838"/>
      <w:pgMar w:top="1418" w:right="1418" w:bottom="1418" w:left="1418" w:header="510" w:footer="45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79B" w:rsidRDefault="0091579B">
      <w:pPr>
        <w:spacing w:after="0" w:line="240" w:lineRule="auto"/>
      </w:pPr>
      <w:r>
        <w:separator/>
      </w:r>
    </w:p>
  </w:endnote>
  <w:endnote w:type="continuationSeparator" w:id="0">
    <w:p w:rsidR="0091579B" w:rsidRDefault="0091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0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4"/>
      <w:gridCol w:w="6226"/>
    </w:tblGrid>
    <w:tr w:rsidR="00FA06D9">
      <w:trPr>
        <w:trHeight w:val="982"/>
      </w:trPr>
      <w:tc>
        <w:tcPr>
          <w:tcW w:w="2834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105508098"/>
            <w:docPartObj>
              <w:docPartGallery w:val="Page Numbers (Top of Page)"/>
              <w:docPartUnique/>
            </w:docPartObj>
          </w:sdtPr>
          <w:sdtEndPr/>
          <w:sdtContent>
            <w:p w:rsidR="00FA06D9" w:rsidRDefault="00A32F7D">
              <w:pPr>
                <w:pStyle w:val="Fuzeile"/>
                <w:spacing w:line="276" w:lineRule="auto"/>
                <w:rPr>
                  <w:b/>
                  <w:sz w:val="14"/>
                  <w:szCs w:val="16"/>
                </w:rPr>
              </w:pPr>
              <w:r>
                <w:rPr>
                  <w:noProof/>
                  <w:lang w:eastAsia="de-DE"/>
                </w:rPr>
                <w:drawing>
                  <wp:inline distT="0" distB="0" distL="0" distR="0">
                    <wp:extent cx="1253490" cy="473710"/>
                    <wp:effectExtent l="0" t="0" r="0" b="0"/>
                    <wp:docPr id="1" name="Grafik 6" descr="Logo DigiLe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Grafik 6" descr="Logo DigiLe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rcRect l="316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53490" cy="47371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:rsidR="00FA06D9" w:rsidRDefault="00A32F7D">
              <w:pPr>
                <w:pStyle w:val="Fuzeile"/>
                <w:spacing w:line="276" w:lineRule="auto"/>
                <w:rPr>
                  <w:b/>
                  <w:sz w:val="14"/>
                  <w:szCs w:val="16"/>
                </w:rPr>
              </w:pPr>
              <w:r>
                <w:rPr>
                  <w:sz w:val="14"/>
                  <w:szCs w:val="16"/>
                </w:rPr>
                <w:t>www.digileg-macht-schule.de</w:t>
              </w:r>
            </w:p>
          </w:sdtContent>
        </w:sdt>
      </w:tc>
      <w:tc>
        <w:tcPr>
          <w:tcW w:w="622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A06D9" w:rsidRDefault="00A32F7D">
          <w:pPr>
            <w:pStyle w:val="Fuzeile"/>
            <w:spacing w:line="276" w:lineRule="auto"/>
            <w:jc w:val="right"/>
            <w:rPr>
              <w:b/>
              <w:sz w:val="14"/>
              <w:szCs w:val="16"/>
            </w:rPr>
          </w:pPr>
          <w:r>
            <w:rPr>
              <w:b/>
              <w:sz w:val="14"/>
              <w:szCs w:val="16"/>
            </w:rPr>
            <w:t xml:space="preserve">Seite </w:t>
          </w:r>
          <w:r>
            <w:rPr>
              <w:b/>
              <w:bCs/>
              <w:sz w:val="14"/>
              <w:szCs w:val="16"/>
            </w:rPr>
            <w:fldChar w:fldCharType="begin"/>
          </w:r>
          <w:r>
            <w:rPr>
              <w:b/>
              <w:bCs/>
              <w:sz w:val="14"/>
              <w:szCs w:val="16"/>
            </w:rPr>
            <w:instrText>PAGE \* ARABIC</w:instrText>
          </w:r>
          <w:r>
            <w:rPr>
              <w:b/>
              <w:bCs/>
              <w:sz w:val="14"/>
              <w:szCs w:val="16"/>
            </w:rPr>
            <w:fldChar w:fldCharType="separate"/>
          </w:r>
          <w:r w:rsidR="003730EE">
            <w:rPr>
              <w:b/>
              <w:bCs/>
              <w:noProof/>
              <w:sz w:val="14"/>
              <w:szCs w:val="16"/>
            </w:rPr>
            <w:t>1</w:t>
          </w:r>
          <w:r>
            <w:rPr>
              <w:b/>
              <w:bCs/>
              <w:sz w:val="14"/>
              <w:szCs w:val="16"/>
            </w:rPr>
            <w:fldChar w:fldCharType="end"/>
          </w:r>
          <w:r>
            <w:rPr>
              <w:b/>
              <w:sz w:val="14"/>
              <w:szCs w:val="16"/>
            </w:rPr>
            <w:t xml:space="preserve"> von </w:t>
          </w:r>
          <w:r>
            <w:rPr>
              <w:b/>
              <w:bCs/>
              <w:sz w:val="14"/>
              <w:szCs w:val="16"/>
            </w:rPr>
            <w:fldChar w:fldCharType="begin"/>
          </w:r>
          <w:r>
            <w:rPr>
              <w:b/>
              <w:bCs/>
              <w:sz w:val="14"/>
              <w:szCs w:val="16"/>
            </w:rPr>
            <w:instrText>NUMPAGES \* ARABIC</w:instrText>
          </w:r>
          <w:r>
            <w:rPr>
              <w:b/>
              <w:bCs/>
              <w:sz w:val="14"/>
              <w:szCs w:val="16"/>
            </w:rPr>
            <w:fldChar w:fldCharType="separate"/>
          </w:r>
          <w:r w:rsidR="003730EE">
            <w:rPr>
              <w:b/>
              <w:bCs/>
              <w:noProof/>
              <w:sz w:val="14"/>
              <w:szCs w:val="16"/>
            </w:rPr>
            <w:t>3</w:t>
          </w:r>
          <w:r>
            <w:rPr>
              <w:b/>
              <w:bCs/>
              <w:sz w:val="14"/>
              <w:szCs w:val="16"/>
            </w:rPr>
            <w:fldChar w:fldCharType="end"/>
          </w:r>
        </w:p>
        <w:p w:rsidR="00FA06D9" w:rsidRDefault="00B436FF" w:rsidP="000C400A">
          <w:pPr>
            <w:pStyle w:val="Fuzeile"/>
            <w:spacing w:line="276" w:lineRule="auto"/>
            <w:jc w:val="right"/>
            <w:rPr>
              <w:b/>
              <w:sz w:val="14"/>
              <w:szCs w:val="16"/>
              <w:lang w:val="en-US"/>
            </w:rPr>
          </w:pPr>
          <w:r>
            <w:rPr>
              <w:sz w:val="14"/>
              <w:szCs w:val="16"/>
              <w:lang w:val="en-US"/>
            </w:rPr>
            <w:t xml:space="preserve">Kati </w:t>
          </w:r>
          <w:proofErr w:type="spellStart"/>
          <w:r>
            <w:rPr>
              <w:sz w:val="14"/>
              <w:szCs w:val="16"/>
              <w:lang w:val="en-US"/>
            </w:rPr>
            <w:t>Stoltze</w:t>
          </w:r>
          <w:proofErr w:type="spellEnd"/>
          <w:r w:rsidR="000C400A" w:rsidRPr="000C400A">
            <w:rPr>
              <w:sz w:val="14"/>
              <w:szCs w:val="16"/>
              <w:lang w:val="en-US"/>
            </w:rPr>
            <w:t xml:space="preserve"> </w:t>
          </w:r>
          <w:proofErr w:type="spellStart"/>
          <w:r w:rsidR="000C400A" w:rsidRPr="000C400A">
            <w:rPr>
              <w:sz w:val="14"/>
              <w:szCs w:val="16"/>
              <w:lang w:val="en-US"/>
            </w:rPr>
            <w:t>unter</w:t>
          </w:r>
          <w:proofErr w:type="spellEnd"/>
          <w:r w:rsidR="000C400A" w:rsidRPr="000C400A">
            <w:rPr>
              <w:sz w:val="14"/>
              <w:szCs w:val="16"/>
              <w:lang w:val="en-US"/>
            </w:rPr>
            <w:t xml:space="preserve"> CC BY-SA 4.0 via DigiLeG-Portal</w:t>
          </w:r>
        </w:p>
      </w:tc>
    </w:tr>
  </w:tbl>
  <w:p w:rsidR="00FA06D9" w:rsidRDefault="00FA06D9">
    <w:pPr>
      <w:pStyle w:val="Fuzeile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79B" w:rsidRDefault="0091579B">
      <w:pPr>
        <w:spacing w:after="0" w:line="240" w:lineRule="auto"/>
      </w:pPr>
      <w:r>
        <w:separator/>
      </w:r>
    </w:p>
  </w:footnote>
  <w:footnote w:type="continuationSeparator" w:id="0">
    <w:p w:rsidR="0091579B" w:rsidRDefault="00915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012" w:type="dxa"/>
      <w:tblLayout w:type="fixed"/>
      <w:tblCellMar>
        <w:left w:w="0" w:type="dxa"/>
        <w:right w:w="30" w:type="dxa"/>
      </w:tblCellMar>
      <w:tblLook w:val="04A0" w:firstRow="1" w:lastRow="0" w:firstColumn="1" w:lastColumn="0" w:noHBand="0" w:noVBand="1"/>
    </w:tblPr>
    <w:tblGrid>
      <w:gridCol w:w="8790"/>
      <w:gridCol w:w="222"/>
    </w:tblGrid>
    <w:tr w:rsidR="00FA06D9">
      <w:trPr>
        <w:trHeight w:val="20"/>
      </w:trPr>
      <w:tc>
        <w:tcPr>
          <w:tcW w:w="8789" w:type="dxa"/>
          <w:tcBorders>
            <w:top w:val="nil"/>
            <w:left w:val="nil"/>
            <w:bottom w:val="nil"/>
            <w:right w:val="nil"/>
          </w:tcBorders>
        </w:tcPr>
        <w:p w:rsidR="009233EE" w:rsidRDefault="009233EE">
          <w:pPr>
            <w:pStyle w:val="Kopfzeile"/>
            <w:rPr>
              <w:b/>
            </w:rPr>
          </w:pPr>
          <w:r w:rsidRPr="009233EE">
            <w:rPr>
              <w:b/>
            </w:rPr>
            <w:t>Arbeit und Produktion</w:t>
          </w:r>
        </w:p>
        <w:p w:rsidR="00FA06D9" w:rsidRDefault="009233EE">
          <w:pPr>
            <w:pStyle w:val="Kopfzeile"/>
          </w:pPr>
          <w:r w:rsidRPr="009233EE">
            <w:t>Berufe - Textile Kette - Automatisierung</w:t>
          </w:r>
        </w:p>
      </w:tc>
      <w:tc>
        <w:tcPr>
          <w:tcW w:w="222" w:type="dxa"/>
          <w:tcBorders>
            <w:top w:val="nil"/>
            <w:left w:val="nil"/>
            <w:bottom w:val="nil"/>
            <w:right w:val="single" w:sz="24" w:space="0" w:color="3D3D3D"/>
          </w:tcBorders>
        </w:tcPr>
        <w:p w:rsidR="00FA06D9" w:rsidRDefault="00FA06D9">
          <w:pPr>
            <w:pStyle w:val="HalberAbstand"/>
            <w:spacing w:after="0"/>
            <w:jc w:val="right"/>
            <w:rPr>
              <w:sz w:val="16"/>
            </w:rPr>
          </w:pPr>
        </w:p>
      </w:tc>
    </w:tr>
  </w:tbl>
  <w:p w:rsidR="00FA06D9" w:rsidRDefault="00FA06D9">
    <w:pPr>
      <w:pStyle w:val="HalberAbstand"/>
      <w:spacing w:after="0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81FCF"/>
    <w:multiLevelType w:val="hybridMultilevel"/>
    <w:tmpl w:val="08B690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E0EAE"/>
    <w:multiLevelType w:val="hybridMultilevel"/>
    <w:tmpl w:val="4EEC488C"/>
    <w:lvl w:ilvl="0" w:tplc="8A486558">
      <w:start w:val="1"/>
      <w:numFmt w:val="bullet"/>
      <w:lvlText w:val=""/>
      <w:lvlJc w:val="left"/>
      <w:pPr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C7B55"/>
    <w:multiLevelType w:val="multilevel"/>
    <w:tmpl w:val="6608B8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C197604"/>
    <w:multiLevelType w:val="hybridMultilevel"/>
    <w:tmpl w:val="7DD4D0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30744"/>
    <w:multiLevelType w:val="hybridMultilevel"/>
    <w:tmpl w:val="F7087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411B8"/>
    <w:multiLevelType w:val="multilevel"/>
    <w:tmpl w:val="DA405A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FAF69D1"/>
    <w:multiLevelType w:val="hybridMultilevel"/>
    <w:tmpl w:val="673E4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93C58"/>
    <w:multiLevelType w:val="hybridMultilevel"/>
    <w:tmpl w:val="7D6E6A9E"/>
    <w:lvl w:ilvl="0" w:tplc="A31E5B7E">
      <w:start w:val="1"/>
      <w:numFmt w:val="bullet"/>
      <w:lvlText w:val=""/>
      <w:lvlJc w:val="left"/>
      <w:pPr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908C7"/>
    <w:multiLevelType w:val="hybridMultilevel"/>
    <w:tmpl w:val="B40A69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418CE"/>
    <w:multiLevelType w:val="hybridMultilevel"/>
    <w:tmpl w:val="8CC28ACA"/>
    <w:lvl w:ilvl="0" w:tplc="3C5CF29A">
      <w:start w:val="1"/>
      <w:numFmt w:val="bullet"/>
      <w:lvlText w:val=""/>
      <w:lvlJc w:val="left"/>
      <w:pPr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24F40"/>
    <w:multiLevelType w:val="hybridMultilevel"/>
    <w:tmpl w:val="14A207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150FC"/>
    <w:multiLevelType w:val="hybridMultilevel"/>
    <w:tmpl w:val="55702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81518"/>
    <w:multiLevelType w:val="hybridMultilevel"/>
    <w:tmpl w:val="D496273A"/>
    <w:lvl w:ilvl="0" w:tplc="37D44C70">
      <w:start w:val="1"/>
      <w:numFmt w:val="bullet"/>
      <w:lvlText w:val=""/>
      <w:lvlJc w:val="left"/>
      <w:pPr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356E3"/>
    <w:multiLevelType w:val="multilevel"/>
    <w:tmpl w:val="0C1006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60913E5"/>
    <w:multiLevelType w:val="multilevel"/>
    <w:tmpl w:val="DB6C49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828659E"/>
    <w:multiLevelType w:val="hybridMultilevel"/>
    <w:tmpl w:val="2CD65900"/>
    <w:lvl w:ilvl="0" w:tplc="3D1AA324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0"/>
  </w:num>
  <w:num w:numId="10">
    <w:abstractNumId w:val="11"/>
  </w:num>
  <w:num w:numId="11">
    <w:abstractNumId w:val="7"/>
  </w:num>
  <w:num w:numId="12">
    <w:abstractNumId w:val="12"/>
  </w:num>
  <w:num w:numId="13">
    <w:abstractNumId w:val="9"/>
  </w:num>
  <w:num w:numId="14">
    <w:abstractNumId w:val="3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D9"/>
    <w:rsid w:val="000236BA"/>
    <w:rsid w:val="00025557"/>
    <w:rsid w:val="00056975"/>
    <w:rsid w:val="000C400A"/>
    <w:rsid w:val="000C7239"/>
    <w:rsid w:val="000F4D92"/>
    <w:rsid w:val="0010606D"/>
    <w:rsid w:val="00126991"/>
    <w:rsid w:val="00246BF0"/>
    <w:rsid w:val="002958F9"/>
    <w:rsid w:val="002D0713"/>
    <w:rsid w:val="002F264F"/>
    <w:rsid w:val="002F2A8F"/>
    <w:rsid w:val="002F6C27"/>
    <w:rsid w:val="00311813"/>
    <w:rsid w:val="00341E96"/>
    <w:rsid w:val="003608C3"/>
    <w:rsid w:val="003730EE"/>
    <w:rsid w:val="003744D8"/>
    <w:rsid w:val="00377F40"/>
    <w:rsid w:val="00395D83"/>
    <w:rsid w:val="0048351A"/>
    <w:rsid w:val="004A249E"/>
    <w:rsid w:val="004E224A"/>
    <w:rsid w:val="004E702C"/>
    <w:rsid w:val="004F2A9C"/>
    <w:rsid w:val="00504F25"/>
    <w:rsid w:val="00507CF2"/>
    <w:rsid w:val="00516FB5"/>
    <w:rsid w:val="005355E8"/>
    <w:rsid w:val="005623E8"/>
    <w:rsid w:val="00565663"/>
    <w:rsid w:val="0057045E"/>
    <w:rsid w:val="00572C39"/>
    <w:rsid w:val="00576EC7"/>
    <w:rsid w:val="005B6216"/>
    <w:rsid w:val="005F0F90"/>
    <w:rsid w:val="006506FA"/>
    <w:rsid w:val="00663256"/>
    <w:rsid w:val="00682724"/>
    <w:rsid w:val="006A0132"/>
    <w:rsid w:val="006D0082"/>
    <w:rsid w:val="00703B44"/>
    <w:rsid w:val="0072666A"/>
    <w:rsid w:val="0077570E"/>
    <w:rsid w:val="00776896"/>
    <w:rsid w:val="00790130"/>
    <w:rsid w:val="007976FA"/>
    <w:rsid w:val="007B175D"/>
    <w:rsid w:val="007C25D2"/>
    <w:rsid w:val="007D5D7D"/>
    <w:rsid w:val="007E10C3"/>
    <w:rsid w:val="008076BD"/>
    <w:rsid w:val="00830E27"/>
    <w:rsid w:val="00837CC9"/>
    <w:rsid w:val="00847EB7"/>
    <w:rsid w:val="00860361"/>
    <w:rsid w:val="008B33FF"/>
    <w:rsid w:val="008D060D"/>
    <w:rsid w:val="009036E3"/>
    <w:rsid w:val="0091579B"/>
    <w:rsid w:val="009233EE"/>
    <w:rsid w:val="00944A30"/>
    <w:rsid w:val="009602B9"/>
    <w:rsid w:val="00970474"/>
    <w:rsid w:val="00974E52"/>
    <w:rsid w:val="0098351A"/>
    <w:rsid w:val="00997404"/>
    <w:rsid w:val="00A26DDA"/>
    <w:rsid w:val="00A32F7D"/>
    <w:rsid w:val="00A673B3"/>
    <w:rsid w:val="00A72EC6"/>
    <w:rsid w:val="00A8301E"/>
    <w:rsid w:val="00AD42F8"/>
    <w:rsid w:val="00AE135E"/>
    <w:rsid w:val="00AF25C8"/>
    <w:rsid w:val="00AF29BB"/>
    <w:rsid w:val="00B06EC4"/>
    <w:rsid w:val="00B343E6"/>
    <w:rsid w:val="00B436FF"/>
    <w:rsid w:val="00B828C4"/>
    <w:rsid w:val="00B92F78"/>
    <w:rsid w:val="00B9681E"/>
    <w:rsid w:val="00BB0EEE"/>
    <w:rsid w:val="00BB4E8B"/>
    <w:rsid w:val="00C01CA5"/>
    <w:rsid w:val="00C36C0B"/>
    <w:rsid w:val="00C765E5"/>
    <w:rsid w:val="00C87B64"/>
    <w:rsid w:val="00CA3AD0"/>
    <w:rsid w:val="00CC442E"/>
    <w:rsid w:val="00CE6674"/>
    <w:rsid w:val="00CE6A81"/>
    <w:rsid w:val="00D13FA8"/>
    <w:rsid w:val="00D22CE1"/>
    <w:rsid w:val="00D675C8"/>
    <w:rsid w:val="00D81694"/>
    <w:rsid w:val="00DD2019"/>
    <w:rsid w:val="00DD6827"/>
    <w:rsid w:val="00DE7B7D"/>
    <w:rsid w:val="00DF004D"/>
    <w:rsid w:val="00E10014"/>
    <w:rsid w:val="00E30831"/>
    <w:rsid w:val="00E5447E"/>
    <w:rsid w:val="00E56B9A"/>
    <w:rsid w:val="00E56FF6"/>
    <w:rsid w:val="00EA51CB"/>
    <w:rsid w:val="00EB087E"/>
    <w:rsid w:val="00F22206"/>
    <w:rsid w:val="00F35AAE"/>
    <w:rsid w:val="00F40B2C"/>
    <w:rsid w:val="00F81756"/>
    <w:rsid w:val="00F83C5B"/>
    <w:rsid w:val="00F95BBC"/>
    <w:rsid w:val="00F97613"/>
    <w:rsid w:val="00FA06D9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7430A-7EBB-4E3D-94F2-D7AD1F31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36BA"/>
    <w:pPr>
      <w:spacing w:after="240" w:line="276" w:lineRule="auto"/>
    </w:pPr>
    <w:rPr>
      <w:rFonts w:ascii="Verdana" w:eastAsia="Calibri" w:hAnsi="Verdana"/>
      <w:color w:val="3D3D3D"/>
      <w:sz w:val="20"/>
    </w:rPr>
  </w:style>
  <w:style w:type="paragraph" w:styleId="berschrift1">
    <w:name w:val="heading 1"/>
    <w:basedOn w:val="Standard"/>
    <w:next w:val="Standard"/>
    <w:uiPriority w:val="9"/>
    <w:qFormat/>
    <w:rsid w:val="00C11E8D"/>
    <w:pPr>
      <w:keepNext/>
      <w:keepLines/>
      <w:spacing w:before="48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uiPriority w:val="9"/>
    <w:unhideWhenUsed/>
    <w:qFormat/>
    <w:rsid w:val="00C11E8D"/>
    <w:pPr>
      <w:keepNext/>
      <w:keepLines/>
      <w:spacing w:before="480"/>
      <w:outlineLvl w:val="1"/>
    </w:pPr>
    <w:rPr>
      <w:rFonts w:eastAsiaTheme="majorEastAsia" w:cstheme="majorBidi"/>
      <w:b/>
      <w:sz w:val="22"/>
      <w:szCs w:val="26"/>
    </w:rPr>
  </w:style>
  <w:style w:type="paragraph" w:styleId="berschrift3">
    <w:name w:val="heading 3"/>
    <w:basedOn w:val="berschrift2"/>
    <w:next w:val="Standard"/>
    <w:uiPriority w:val="9"/>
    <w:unhideWhenUsed/>
    <w:qFormat/>
    <w:rsid w:val="00C11E8D"/>
    <w:pPr>
      <w:spacing w:before="360"/>
      <w:outlineLvl w:val="2"/>
    </w:pPr>
    <w:rPr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elZchn">
    <w:name w:val="Titel Zchn"/>
    <w:basedOn w:val="Absatz-Standardschriftart"/>
    <w:link w:val="Titel"/>
    <w:uiPriority w:val="10"/>
    <w:qFormat/>
    <w:rsid w:val="00C11E8D"/>
    <w:rPr>
      <w:rFonts w:ascii="Verdana" w:eastAsiaTheme="majorEastAsia" w:hAnsi="Verdana" w:cstheme="majorBidi"/>
      <w:b/>
      <w:color w:val="3D3D3D"/>
      <w:sz w:val="28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C507F8"/>
    <w:rPr>
      <w:rFonts w:ascii="Verdana" w:eastAsiaTheme="minorEastAsia" w:hAnsi="Verdana"/>
      <w:color w:val="3D3D3D"/>
      <w:sz w:val="28"/>
    </w:rPr>
  </w:style>
  <w:style w:type="character" w:customStyle="1" w:styleId="berschrift1Zchn">
    <w:name w:val="Überschrift 1 Zchn"/>
    <w:basedOn w:val="Absatz-Standardschriftart"/>
    <w:uiPriority w:val="9"/>
    <w:qFormat/>
    <w:rsid w:val="00C11E8D"/>
    <w:rPr>
      <w:rFonts w:ascii="Verdana" w:eastAsiaTheme="majorEastAsia" w:hAnsi="Verdana" w:cstheme="majorBidi"/>
      <w:b/>
      <w:color w:val="3D3D3D"/>
      <w:sz w:val="24"/>
      <w:szCs w:val="32"/>
    </w:rPr>
  </w:style>
  <w:style w:type="character" w:customStyle="1" w:styleId="berschrift2Zchn">
    <w:name w:val="Überschrift 2 Zchn"/>
    <w:basedOn w:val="Absatz-Standardschriftart"/>
    <w:uiPriority w:val="9"/>
    <w:qFormat/>
    <w:rsid w:val="00C11E8D"/>
    <w:rPr>
      <w:rFonts w:ascii="Verdana" w:eastAsiaTheme="majorEastAsia" w:hAnsi="Verdana" w:cstheme="majorBidi"/>
      <w:b/>
      <w:color w:val="3D3D3D"/>
      <w:szCs w:val="26"/>
    </w:rPr>
  </w:style>
  <w:style w:type="character" w:customStyle="1" w:styleId="berschrift3Zchn">
    <w:name w:val="Überschrift 3 Zchn"/>
    <w:basedOn w:val="Absatz-Standardschriftart"/>
    <w:uiPriority w:val="9"/>
    <w:qFormat/>
    <w:rsid w:val="00C11E8D"/>
    <w:rPr>
      <w:rFonts w:ascii="Verdana" w:eastAsiaTheme="majorEastAsia" w:hAnsi="Verdana" w:cstheme="majorBidi"/>
      <w:b/>
      <w:color w:val="3D3D3D"/>
      <w:sz w:val="20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BE4C0A"/>
    <w:rPr>
      <w:rFonts w:ascii="Verdana" w:hAnsi="Verdana"/>
      <w:color w:val="3D3D3D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1553C2"/>
    <w:rPr>
      <w:rFonts w:ascii="Verdana" w:hAnsi="Verdana"/>
      <w:color w:val="3D3D3D"/>
      <w:sz w:val="20"/>
    </w:rPr>
  </w:style>
  <w:style w:type="character" w:styleId="Platzhaltertext">
    <w:name w:val="Placeholder Text"/>
    <w:basedOn w:val="Absatz-Standardschriftart"/>
    <w:uiPriority w:val="99"/>
    <w:semiHidden/>
    <w:qFormat/>
    <w:rsid w:val="001553C2"/>
    <w:rPr>
      <w:color w:val="808080"/>
    </w:rPr>
  </w:style>
  <w:style w:type="character" w:customStyle="1" w:styleId="HalberAbstandZchn">
    <w:name w:val="Halber Abstand Zchn"/>
    <w:basedOn w:val="Absatz-Standardschriftart"/>
    <w:link w:val="HalberAbstand"/>
    <w:qFormat/>
    <w:rsid w:val="0075717C"/>
    <w:rPr>
      <w:rFonts w:ascii="Verdana" w:hAnsi="Verdana"/>
      <w:color w:val="3D3D3D"/>
      <w:sz w:val="20"/>
    </w:rPr>
  </w:style>
  <w:style w:type="character" w:customStyle="1" w:styleId="Internetverknpfung">
    <w:name w:val="Internetverknüpfung"/>
    <w:basedOn w:val="Absatz-Standardschriftart"/>
    <w:uiPriority w:val="99"/>
    <w:unhideWhenUsed/>
    <w:qFormat/>
    <w:rsid w:val="00B661D5"/>
    <w:rPr>
      <w:color w:val="007E87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qFormat/>
    <w:rsid w:val="00B661D5"/>
    <w:rPr>
      <w:color w:val="605E5C"/>
      <w:shd w:val="clear" w:color="auto" w:fill="E1DFDD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C11E8D"/>
    <w:rPr>
      <w:rFonts w:ascii="Segoe UI" w:hAnsi="Segoe UI" w:cs="Segoe UI"/>
      <w:color w:val="3D3D3D"/>
      <w:sz w:val="18"/>
      <w:szCs w:val="18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styleId="Titel">
    <w:name w:val="Title"/>
    <w:basedOn w:val="berschrift1"/>
    <w:next w:val="Standard"/>
    <w:link w:val="TitelZchn"/>
    <w:uiPriority w:val="10"/>
    <w:qFormat/>
    <w:rsid w:val="00C11E8D"/>
    <w:pPr>
      <w:spacing w:before="240"/>
    </w:pPr>
    <w:rPr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07F8"/>
    <w:rPr>
      <w:rFonts w:eastAsiaTheme="minorEastAsia"/>
      <w:sz w:val="28"/>
    </w:rPr>
  </w:style>
  <w:style w:type="paragraph" w:styleId="Listenabsatz">
    <w:name w:val="List Paragraph"/>
    <w:basedOn w:val="Standard"/>
    <w:uiPriority w:val="34"/>
    <w:qFormat/>
    <w:rsid w:val="00055D8B"/>
    <w:pPr>
      <w:ind w:left="720"/>
      <w:contextualSpacing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BE4C0A"/>
    <w:pPr>
      <w:tabs>
        <w:tab w:val="center" w:pos="4536"/>
        <w:tab w:val="right" w:pos="9072"/>
      </w:tabs>
      <w:spacing w:after="0" w:line="240" w:lineRule="auto"/>
      <w:jc w:val="right"/>
    </w:pPr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1553C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HalberAbstand">
    <w:name w:val="Halber Abstand"/>
    <w:basedOn w:val="Standard"/>
    <w:link w:val="HalberAbstandZchn"/>
    <w:qFormat/>
    <w:rsid w:val="0075717C"/>
    <w:pPr>
      <w:spacing w:after="1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C11E8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C50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qFormat/>
    <w:rsid w:val="00A72E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4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120C2-FA7B-44BD-9A73-9C9B58945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Word-Vorlage Arbeitblatt</vt:lpstr>
    </vt:vector>
  </TitlesOfParts>
  <Company>Zentrum für Lehrerbildung | Technische Universität Chemnitz</Company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Word-Vorlage Arbeitblatt</dc:title>
  <dc:subject>DigiLeG</dc:subject>
  <dc:creator>Sascha Falke</dc:creator>
  <cp:keywords>DigiLeG DigiLeG Arbeitsblatt</cp:keywords>
  <dc:description/>
  <cp:lastModifiedBy>Krell</cp:lastModifiedBy>
  <cp:revision>138</cp:revision>
  <cp:lastPrinted>2023-12-11T09:32:00Z</cp:lastPrinted>
  <dcterms:created xsi:type="dcterms:W3CDTF">2021-10-11T07:54:00Z</dcterms:created>
  <dcterms:modified xsi:type="dcterms:W3CDTF">2023-12-11T09:33:00Z</dcterms:modified>
  <dc:language>de-DE</dc:language>
</cp:coreProperties>
</file>